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A3" w:rsidRPr="002F61A3" w:rsidRDefault="002F61A3" w:rsidP="002F61A3">
      <w:pPr>
        <w:spacing w:after="300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color w:val="006398"/>
          <w:sz w:val="36"/>
          <w:szCs w:val="36"/>
          <w:lang w:eastAsia="ru-RU"/>
        </w:rPr>
      </w:pPr>
      <w:r w:rsidRPr="002F61A3">
        <w:rPr>
          <w:rFonts w:ascii="Tahoma" w:eastAsia="Times New Roman" w:hAnsi="Tahoma" w:cs="Tahoma"/>
          <w:b/>
          <w:bCs/>
          <w:i/>
          <w:color w:val="006398"/>
          <w:sz w:val="36"/>
          <w:szCs w:val="36"/>
          <w:lang w:eastAsia="ru-RU"/>
        </w:rPr>
        <w:t>ИНФОРМАЦИЯ о необходимости проведения своевременных агротехнических мероприятий и недопустимости палов травы на землях сельскохозяйственного назначения</w:t>
      </w:r>
    </w:p>
    <w:p w:rsidR="002F61A3" w:rsidRPr="002F61A3" w:rsidRDefault="002F61A3" w:rsidP="002F61A3">
      <w:pPr>
        <w:pStyle w:val="a3"/>
        <w:shd w:val="clear" w:color="auto" w:fill="FFFFFF"/>
        <w:spacing w:before="2" w:beforeAutospacing="0" w:after="8" w:afterAutospacing="0"/>
        <w:ind w:firstLine="708"/>
        <w:jc w:val="both"/>
        <w:rPr>
          <w:color w:val="232323"/>
          <w:sz w:val="28"/>
          <w:szCs w:val="28"/>
        </w:rPr>
      </w:pPr>
      <w:r w:rsidRPr="002F61A3">
        <w:rPr>
          <w:color w:val="232323"/>
          <w:sz w:val="28"/>
          <w:szCs w:val="28"/>
        </w:rPr>
        <w:t xml:space="preserve">Одним из основных нарушений в области землепользования является неиспользование участков из земель сельскохозяйственного назначения, </w:t>
      </w:r>
      <w:proofErr w:type="gramStart"/>
      <w:r w:rsidRPr="002F61A3">
        <w:rPr>
          <w:color w:val="232323"/>
          <w:sz w:val="28"/>
          <w:szCs w:val="28"/>
        </w:rPr>
        <w:t>в следствие</w:t>
      </w:r>
      <w:proofErr w:type="gramEnd"/>
      <w:r w:rsidRPr="002F61A3">
        <w:rPr>
          <w:color w:val="232323"/>
          <w:sz w:val="28"/>
          <w:szCs w:val="28"/>
        </w:rPr>
        <w:t xml:space="preserve"> чего, неиспользуемые земельные участки зарастают сорной и древесно-кустарниковой растительностью. Это является причиной возникновения весенних палов сухой травы, имеющих наиболее губительные экологические последствия и требующих больших финансовых вложений для и</w:t>
      </w:r>
      <w:r w:rsidRPr="002F61A3">
        <w:rPr>
          <w:color w:val="232323"/>
          <w:sz w:val="28"/>
          <w:szCs w:val="28"/>
        </w:rPr>
        <w:t>х</w:t>
      </w:r>
      <w:r w:rsidRPr="002F61A3">
        <w:rPr>
          <w:color w:val="232323"/>
          <w:sz w:val="28"/>
          <w:szCs w:val="28"/>
        </w:rPr>
        <w:t xml:space="preserve"> ликвидации.</w:t>
      </w:r>
    </w:p>
    <w:p w:rsidR="002F61A3" w:rsidRPr="002F61A3" w:rsidRDefault="002F61A3" w:rsidP="002F61A3">
      <w:pPr>
        <w:pStyle w:val="a3"/>
        <w:shd w:val="clear" w:color="auto" w:fill="FFFFFF"/>
        <w:spacing w:before="2" w:beforeAutospacing="0" w:after="8" w:afterAutospacing="0"/>
        <w:ind w:firstLine="708"/>
        <w:jc w:val="both"/>
        <w:rPr>
          <w:color w:val="232323"/>
          <w:sz w:val="28"/>
          <w:szCs w:val="28"/>
        </w:rPr>
      </w:pPr>
      <w:r w:rsidRPr="002F61A3">
        <w:rPr>
          <w:color w:val="232323"/>
          <w:sz w:val="28"/>
          <w:szCs w:val="28"/>
        </w:rPr>
        <w:t>Постановлением Правительства Российской Федерации от 25.04.2012 № 390 «О противопожарном режиме» установлен запрет на выжигание сухой травянистой растительности, стерни, пожнивных остатков, несанкционированных свалок на землях сельскохозяйственного назначения, разведения костров на полях.</w:t>
      </w:r>
    </w:p>
    <w:p w:rsidR="002F61A3" w:rsidRPr="002F61A3" w:rsidRDefault="002F61A3" w:rsidP="002F61A3">
      <w:pPr>
        <w:pStyle w:val="a3"/>
        <w:shd w:val="clear" w:color="auto" w:fill="FFFFFF"/>
        <w:spacing w:before="2" w:beforeAutospacing="0" w:after="8" w:afterAutospacing="0"/>
        <w:ind w:firstLine="708"/>
        <w:jc w:val="both"/>
        <w:rPr>
          <w:color w:val="232323"/>
          <w:sz w:val="28"/>
          <w:szCs w:val="28"/>
        </w:rPr>
      </w:pPr>
      <w:r w:rsidRPr="002F61A3">
        <w:rPr>
          <w:color w:val="232323"/>
          <w:sz w:val="28"/>
          <w:szCs w:val="28"/>
        </w:rPr>
        <w:t>Согласно ст. 42 Земельного кодекса Российской Федерации следует, что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</w:t>
      </w:r>
    </w:p>
    <w:p w:rsidR="002F61A3" w:rsidRPr="002F61A3" w:rsidRDefault="002F61A3" w:rsidP="002F61A3">
      <w:pPr>
        <w:pStyle w:val="a3"/>
        <w:shd w:val="clear" w:color="auto" w:fill="FFFFFF"/>
        <w:spacing w:before="2" w:beforeAutospacing="0" w:after="8" w:afterAutospacing="0"/>
        <w:ind w:firstLine="708"/>
        <w:jc w:val="both"/>
        <w:rPr>
          <w:color w:val="232323"/>
          <w:sz w:val="28"/>
          <w:szCs w:val="28"/>
        </w:rPr>
      </w:pPr>
      <w:r w:rsidRPr="002F61A3">
        <w:rPr>
          <w:color w:val="232323"/>
          <w:sz w:val="28"/>
          <w:szCs w:val="28"/>
        </w:rPr>
        <w:t>В соответствии с ч.2 ст. 13 ЗК РФ, в целях охраны</w:t>
      </w:r>
      <w:r>
        <w:rPr>
          <w:color w:val="232323"/>
          <w:sz w:val="28"/>
          <w:szCs w:val="28"/>
        </w:rPr>
        <w:t xml:space="preserve"> земель собственники земельных</w:t>
      </w:r>
      <w:r w:rsidRPr="002F61A3">
        <w:rPr>
          <w:color w:val="232323"/>
          <w:sz w:val="28"/>
          <w:szCs w:val="28"/>
        </w:rPr>
        <w:t xml:space="preserve"> участков, землепользователи, землевладельцы и арендаторы земельных участков о</w:t>
      </w:r>
      <w:r>
        <w:rPr>
          <w:color w:val="232323"/>
          <w:sz w:val="28"/>
          <w:szCs w:val="28"/>
        </w:rPr>
        <w:t>бязаны проводить мероприятия по</w:t>
      </w:r>
      <w:r w:rsidRPr="002F61A3">
        <w:rPr>
          <w:color w:val="232323"/>
          <w:sz w:val="28"/>
          <w:szCs w:val="28"/>
        </w:rPr>
        <w:t xml:space="preserve"> воспроизводству плодородия        земель         сельскохозяйственного назначения;    защите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2F61A3" w:rsidRPr="002F61A3" w:rsidRDefault="002F61A3" w:rsidP="002F61A3">
      <w:pPr>
        <w:pStyle w:val="a3"/>
        <w:shd w:val="clear" w:color="auto" w:fill="FFFFFF"/>
        <w:spacing w:before="2" w:beforeAutospacing="0" w:after="8" w:afterAutospacing="0"/>
        <w:ind w:firstLine="708"/>
        <w:jc w:val="both"/>
        <w:rPr>
          <w:color w:val="232323"/>
          <w:sz w:val="28"/>
          <w:szCs w:val="28"/>
        </w:rPr>
      </w:pPr>
      <w:bookmarkStart w:id="0" w:name="_GoBack"/>
      <w:bookmarkEnd w:id="0"/>
      <w:r w:rsidRPr="002F61A3">
        <w:rPr>
          <w:color w:val="232323"/>
          <w:sz w:val="28"/>
          <w:szCs w:val="28"/>
        </w:rPr>
        <w:t>Нарушения вышеуказанных норм права влечет административную ответственность, предусмотренную ч.2 ст.8.7 Кодекса Российской Федерации об административных правонарушениях.</w:t>
      </w:r>
    </w:p>
    <w:p w:rsidR="002F61A3" w:rsidRPr="002F61A3" w:rsidRDefault="002F61A3" w:rsidP="002F61A3">
      <w:pPr>
        <w:pStyle w:val="a3"/>
        <w:shd w:val="clear" w:color="auto" w:fill="FFFFFF"/>
        <w:spacing w:before="2" w:beforeAutospacing="0" w:after="8" w:afterAutospacing="0"/>
        <w:ind w:firstLine="708"/>
        <w:jc w:val="both"/>
        <w:rPr>
          <w:color w:val="232323"/>
          <w:sz w:val="28"/>
          <w:szCs w:val="28"/>
        </w:rPr>
      </w:pPr>
      <w:r w:rsidRPr="002F61A3">
        <w:rPr>
          <w:color w:val="232323"/>
          <w:sz w:val="28"/>
          <w:szCs w:val="28"/>
        </w:rPr>
        <w:t>Согласно ч.2 ст.8.7 Кодекса Российской Федерации об административных правонарушениях,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4C5A02" w:rsidRDefault="002F61A3"/>
    <w:sectPr w:rsidR="004C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A3"/>
    <w:rsid w:val="002F61A3"/>
    <w:rsid w:val="00517D57"/>
    <w:rsid w:val="00EC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6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1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F61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6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1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F61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2020-02-26T07:38:00Z</dcterms:created>
  <dcterms:modified xsi:type="dcterms:W3CDTF">2020-02-26T07:43:00Z</dcterms:modified>
</cp:coreProperties>
</file>