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E3" w:rsidRDefault="004675E3" w:rsidP="004675E3"/>
    <w:p w:rsidR="004675E3" w:rsidRDefault="004675E3" w:rsidP="004675E3">
      <w:pPr>
        <w:jc w:val="center"/>
      </w:pPr>
      <w:r>
        <w:rPr>
          <w:noProof/>
        </w:rPr>
        <w:drawing>
          <wp:inline distT="0" distB="0" distL="0" distR="0">
            <wp:extent cx="723900" cy="1000125"/>
            <wp:effectExtent l="19050" t="0" r="0" b="0"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E3" w:rsidRDefault="004675E3" w:rsidP="004675E3">
      <w:pPr>
        <w:jc w:val="center"/>
      </w:pPr>
      <w:r>
        <w:t xml:space="preserve">АДМИНИСТРАЦИЯ </w:t>
      </w:r>
    </w:p>
    <w:p w:rsidR="004675E3" w:rsidRDefault="004675E3" w:rsidP="004675E3">
      <w:pPr>
        <w:jc w:val="center"/>
      </w:pPr>
      <w:r>
        <w:t xml:space="preserve">ПОПЕРЕЧЕНСКОГО СЕЛЬСКОГО ПОСЕЛЕНИЯ  </w:t>
      </w:r>
    </w:p>
    <w:p w:rsidR="004675E3" w:rsidRDefault="004675E3" w:rsidP="004675E3">
      <w:pPr>
        <w:jc w:val="center"/>
      </w:pPr>
      <w:r>
        <w:t>КОТЕЛЬНИКОВСКОГО МУНИЦИПАЛЬНОГО РАЙОНА</w:t>
      </w:r>
    </w:p>
    <w:p w:rsidR="004675E3" w:rsidRDefault="004675E3" w:rsidP="004675E3">
      <w:pPr>
        <w:jc w:val="center"/>
      </w:pPr>
      <w:r>
        <w:t>ВОЛГОГРАДСКОЙ ОБЛАСТИ</w:t>
      </w:r>
    </w:p>
    <w:p w:rsidR="004675E3" w:rsidRDefault="004675E3" w:rsidP="004675E3">
      <w:pPr>
        <w:jc w:val="center"/>
        <w:rPr>
          <w:sz w:val="20"/>
          <w:szCs w:val="20"/>
        </w:rPr>
      </w:pPr>
      <w:r>
        <w:rPr>
          <w:sz w:val="20"/>
          <w:szCs w:val="20"/>
        </w:rPr>
        <w:t>404367, х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оперечный, Котельниковский района, Волгоградская область., тел/факс 7-52-24,</w:t>
      </w:r>
    </w:p>
    <w:p w:rsidR="004675E3" w:rsidRDefault="004675E3" w:rsidP="004675E3">
      <w:r>
        <w:rPr>
          <w:sz w:val="20"/>
          <w:szCs w:val="20"/>
        </w:rPr>
        <w:t xml:space="preserve">ОКПО – 46036807, </w:t>
      </w:r>
      <w:r>
        <w:t xml:space="preserve">ОРГН – 1053458080202, ИНН – 3413008751, КПП - 341301001  </w:t>
      </w:r>
    </w:p>
    <w:p w:rsidR="004675E3" w:rsidRPr="00F07779" w:rsidRDefault="004675E3" w:rsidP="004675E3">
      <w:pPr>
        <w:rPr>
          <w:b/>
        </w:rPr>
      </w:pPr>
      <w:r w:rsidRPr="00384AFD">
        <w:rPr>
          <w:b/>
          <w:sz w:val="26"/>
        </w:rPr>
        <w:t>===============================================================</w:t>
      </w:r>
    </w:p>
    <w:p w:rsidR="004675E3" w:rsidRPr="00262A13" w:rsidRDefault="004675E3" w:rsidP="004675E3">
      <w:pPr>
        <w:jc w:val="both"/>
        <w:rPr>
          <w:sz w:val="20"/>
          <w:szCs w:val="20"/>
        </w:rPr>
      </w:pPr>
    </w:p>
    <w:p w:rsidR="004675E3" w:rsidRDefault="004675E3" w:rsidP="004675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4675E3" w:rsidRDefault="004675E3" w:rsidP="004675E3">
      <w:pPr>
        <w:jc w:val="center"/>
        <w:rPr>
          <w:sz w:val="26"/>
          <w:szCs w:val="26"/>
        </w:rPr>
      </w:pPr>
    </w:p>
    <w:p w:rsidR="004675E3" w:rsidRDefault="004675E3" w:rsidP="004675E3">
      <w:pPr>
        <w:jc w:val="center"/>
        <w:rPr>
          <w:sz w:val="26"/>
          <w:szCs w:val="26"/>
        </w:rPr>
      </w:pPr>
    </w:p>
    <w:p w:rsidR="004675E3" w:rsidRDefault="004675E3" w:rsidP="004675E3">
      <w:pPr>
        <w:rPr>
          <w:sz w:val="26"/>
          <w:szCs w:val="26"/>
        </w:rPr>
      </w:pPr>
      <w:r>
        <w:rPr>
          <w:sz w:val="26"/>
          <w:szCs w:val="26"/>
        </w:rPr>
        <w:t>От 06.05.2019 г.                                       №  27</w:t>
      </w:r>
    </w:p>
    <w:p w:rsidR="00B42615" w:rsidRDefault="00B42615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</w:p>
    <w:p w:rsidR="00B42615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проведении</w:t>
      </w:r>
      <w:r w:rsidRPr="00114CEA">
        <w:rPr>
          <w:sz w:val="28"/>
          <w:szCs w:val="28"/>
        </w:rPr>
        <w:t xml:space="preserve"> на территории </w:t>
      </w:r>
      <w:r w:rsidR="004675E3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сельского поселения </w:t>
      </w:r>
      <w:r w:rsidRPr="00114CEA">
        <w:rPr>
          <w:sz w:val="28"/>
          <w:szCs w:val="28"/>
        </w:rPr>
        <w:t>Котельниковского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культурно-массового, зрелищно-развлекательного, спортивного, физкультурно-оздоровительного и иного массового мероприятия</w:t>
      </w:r>
    </w:p>
    <w:p w:rsidR="00B42615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B42615" w:rsidRDefault="00B42615" w:rsidP="00B42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114CEA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Законом Волгоградской области от 15.03.2019 г. № 17-ОД «О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</w:t>
      </w:r>
      <w:r w:rsidRPr="00114CEA">
        <w:rPr>
          <w:sz w:val="28"/>
          <w:szCs w:val="28"/>
        </w:rPr>
        <w:t xml:space="preserve">, Уставом </w:t>
      </w:r>
      <w:r w:rsidR="004675E3">
        <w:rPr>
          <w:sz w:val="28"/>
          <w:szCs w:val="28"/>
        </w:rPr>
        <w:t>Попереченского</w:t>
      </w:r>
      <w:r w:rsidRPr="00114CE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администрация</w:t>
      </w:r>
      <w:proofErr w:type="gramEnd"/>
      <w:r w:rsidRPr="00114CEA">
        <w:rPr>
          <w:sz w:val="28"/>
          <w:szCs w:val="28"/>
        </w:rPr>
        <w:t xml:space="preserve"> </w:t>
      </w:r>
      <w:r w:rsidR="004675E3">
        <w:rPr>
          <w:sz w:val="28"/>
          <w:szCs w:val="28"/>
        </w:rPr>
        <w:t>Попереченского</w:t>
      </w:r>
      <w:r w:rsidRPr="00114CE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постановляет:</w:t>
      </w:r>
    </w:p>
    <w:p w:rsidR="00B42615" w:rsidRDefault="00B42615" w:rsidP="00B42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«</w:t>
      </w:r>
      <w:r w:rsidR="004675E3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4675E3">
        <w:rPr>
          <w:sz w:val="28"/>
          <w:szCs w:val="28"/>
        </w:rPr>
        <w:t>мая 2019</w:t>
      </w:r>
      <w:r>
        <w:rPr>
          <w:sz w:val="28"/>
          <w:szCs w:val="28"/>
        </w:rPr>
        <w:t xml:space="preserve"> г. с «</w:t>
      </w:r>
      <w:r w:rsidR="004675E3">
        <w:rPr>
          <w:sz w:val="28"/>
          <w:szCs w:val="28"/>
        </w:rPr>
        <w:t>08</w:t>
      </w:r>
      <w:r>
        <w:rPr>
          <w:sz w:val="28"/>
          <w:szCs w:val="28"/>
        </w:rPr>
        <w:t>» час. «</w:t>
      </w:r>
      <w:r w:rsidR="004675E3">
        <w:rPr>
          <w:sz w:val="28"/>
          <w:szCs w:val="28"/>
        </w:rPr>
        <w:t>00</w:t>
      </w:r>
      <w:r>
        <w:rPr>
          <w:sz w:val="28"/>
          <w:szCs w:val="28"/>
        </w:rPr>
        <w:t xml:space="preserve">» мин. </w:t>
      </w:r>
      <w:r w:rsidR="000A6C17">
        <w:rPr>
          <w:sz w:val="28"/>
          <w:szCs w:val="28"/>
        </w:rPr>
        <w:t>до «</w:t>
      </w:r>
      <w:r w:rsidR="004675E3">
        <w:rPr>
          <w:sz w:val="28"/>
          <w:szCs w:val="28"/>
        </w:rPr>
        <w:t>16</w:t>
      </w:r>
      <w:r w:rsidR="000A6C17">
        <w:rPr>
          <w:sz w:val="28"/>
          <w:szCs w:val="28"/>
        </w:rPr>
        <w:t>» час. «</w:t>
      </w:r>
      <w:r w:rsidR="004675E3">
        <w:rPr>
          <w:sz w:val="28"/>
          <w:szCs w:val="28"/>
        </w:rPr>
        <w:t>00</w:t>
      </w:r>
      <w:r w:rsidR="000A6C17">
        <w:rPr>
          <w:sz w:val="28"/>
          <w:szCs w:val="28"/>
        </w:rPr>
        <w:t xml:space="preserve">» мин. </w:t>
      </w:r>
      <w:r>
        <w:rPr>
          <w:sz w:val="28"/>
          <w:szCs w:val="28"/>
        </w:rPr>
        <w:t>в границах населенного пункта «</w:t>
      </w:r>
      <w:r w:rsidR="004675E3">
        <w:rPr>
          <w:sz w:val="28"/>
          <w:szCs w:val="28"/>
        </w:rPr>
        <w:t>х. Поперечный</w:t>
      </w:r>
      <w:r>
        <w:rPr>
          <w:sz w:val="28"/>
          <w:szCs w:val="28"/>
        </w:rPr>
        <w:t xml:space="preserve">» Котельниковского района Волгоградской области массовые мероприятия, посвященные празднованию </w:t>
      </w:r>
      <w:r w:rsidR="004675E3">
        <w:rPr>
          <w:sz w:val="28"/>
          <w:szCs w:val="28"/>
        </w:rPr>
        <w:t>74-ой годовщины Победы в Великой Отечественной войне 1941-1945 г.г</w:t>
      </w:r>
      <w:proofErr w:type="gramStart"/>
      <w:r w:rsidR="004675E3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43620B" w:rsidRDefault="00B42615" w:rsidP="00436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>
        <w:rPr>
          <w:sz w:val="28"/>
          <w:szCs w:val="28"/>
        </w:rPr>
        <w:t xml:space="preserve">Признать массовые мероприятия, посвященные празднованию </w:t>
      </w:r>
      <w:r w:rsidR="004675E3">
        <w:rPr>
          <w:sz w:val="28"/>
          <w:szCs w:val="28"/>
        </w:rPr>
        <w:t>74-ой годовщины Победы в Великой Отечественной войне 1941-1945 г.г.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культурно-массовыми, зрелищно-развлекательными</w:t>
      </w:r>
      <w:r w:rsidR="0043620B">
        <w:rPr>
          <w:rFonts w:eastAsiaTheme="minorHAnsi"/>
          <w:sz w:val="28"/>
          <w:szCs w:val="28"/>
          <w:lang w:eastAsia="en-US"/>
        </w:rPr>
        <w:t xml:space="preserve"> мероприятиями.</w:t>
      </w:r>
    </w:p>
    <w:p w:rsidR="0043620B" w:rsidRDefault="0043620B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Информацию о</w:t>
      </w:r>
      <w:r w:rsidRPr="00436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массовых мероприятиях, посвященных празднованию </w:t>
      </w:r>
      <w:r w:rsidR="004675E3">
        <w:rPr>
          <w:sz w:val="28"/>
          <w:szCs w:val="28"/>
        </w:rPr>
        <w:t>74-ой годовщины Победы в Великой Отечественной войне 1941-1945 г.г.</w:t>
      </w:r>
      <w:r>
        <w:rPr>
          <w:rFonts w:eastAsiaTheme="minorHAnsi"/>
          <w:sz w:val="28"/>
          <w:szCs w:val="28"/>
          <w:lang w:eastAsia="en-US"/>
        </w:rPr>
        <w:t>, не позднее трех дней до дня проведения таких мероприятий разместить на официальном сайте муниципального образования в информационно-</w:t>
      </w:r>
      <w:r>
        <w:rPr>
          <w:rFonts w:eastAsiaTheme="minorHAnsi"/>
          <w:sz w:val="28"/>
          <w:szCs w:val="28"/>
          <w:lang w:eastAsia="en-US"/>
        </w:rPr>
        <w:lastRenderedPageBreak/>
        <w:t>телекоммуникационной сети «Интернет» либо официально опубликовать в средствах массовой информации.</w:t>
      </w:r>
    </w:p>
    <w:p w:rsidR="0043620B" w:rsidRDefault="0043620B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Рекомендовать организациям, расположенным</w:t>
      </w:r>
      <w:r w:rsidRPr="004362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местах проведения </w:t>
      </w:r>
      <w:r>
        <w:rPr>
          <w:sz w:val="28"/>
          <w:szCs w:val="28"/>
        </w:rPr>
        <w:t xml:space="preserve">массовых мероприятиях, посвященных празднованию </w:t>
      </w:r>
      <w:r w:rsidR="004675E3">
        <w:rPr>
          <w:sz w:val="28"/>
          <w:szCs w:val="28"/>
        </w:rPr>
        <w:t>74-ой годовщины Победы в Великой Отечественной войне 1941-1945 г.г.</w:t>
      </w:r>
      <w:r>
        <w:rPr>
          <w:rFonts w:eastAsiaTheme="minorHAnsi"/>
          <w:sz w:val="28"/>
          <w:szCs w:val="28"/>
          <w:lang w:eastAsia="en-US"/>
        </w:rPr>
        <w:t>, не осуществлять деятельность по розничной продаже алкогольной продукции в течение срока проведения массовых мероприятий.</w:t>
      </w:r>
    </w:p>
    <w:p w:rsidR="000A6C17" w:rsidRDefault="000A6C17" w:rsidP="004362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Настоящее постановление вступает в силу со дня его подписания.</w:t>
      </w:r>
    </w:p>
    <w:p w:rsidR="0043620B" w:rsidRDefault="0043620B" w:rsidP="004362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620B" w:rsidRDefault="0043620B" w:rsidP="004362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75E3" w:rsidRDefault="004675E3" w:rsidP="000A6C17">
      <w:pPr>
        <w:tabs>
          <w:tab w:val="left" w:pos="6419"/>
          <w:tab w:val="left" w:pos="671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Попереченского </w:t>
      </w:r>
    </w:p>
    <w:p w:rsidR="0043620B" w:rsidRDefault="004675E3" w:rsidP="000A6C17">
      <w:pPr>
        <w:tabs>
          <w:tab w:val="left" w:pos="6419"/>
          <w:tab w:val="left" w:pos="671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                                                  А.Н.Корниенко</w:t>
      </w:r>
    </w:p>
    <w:p w:rsidR="007355F4" w:rsidRDefault="007355F4"/>
    <w:sectPr w:rsidR="007355F4" w:rsidSect="00B7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615"/>
    <w:rsid w:val="000A6C17"/>
    <w:rsid w:val="0043620B"/>
    <w:rsid w:val="004675E3"/>
    <w:rsid w:val="007355F4"/>
    <w:rsid w:val="00B42615"/>
    <w:rsid w:val="00B7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5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5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4</cp:revision>
  <cp:lastPrinted>2019-05-07T09:14:00Z</cp:lastPrinted>
  <dcterms:created xsi:type="dcterms:W3CDTF">2019-04-16T06:49:00Z</dcterms:created>
  <dcterms:modified xsi:type="dcterms:W3CDTF">2019-05-07T09:15:00Z</dcterms:modified>
</cp:coreProperties>
</file>